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E" w:rsidRDefault="00A9112C" w:rsidP="00334B6B">
      <w:pPr>
        <w:spacing w:after="0" w:line="240" w:lineRule="auto"/>
        <w:ind w:left="3402" w:hanging="85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63796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</w:t>
      </w:r>
      <w:r w:rsidR="00F56AC2" w:rsidRPr="003D62F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</w:t>
      </w:r>
      <w:r w:rsidR="00334B6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  <w:r w:rsidR="0034244B">
        <w:rPr>
          <w:rFonts w:ascii="Times New Roman" w:hAnsi="Times New Roman" w:cs="Times New Roman"/>
          <w:b/>
          <w:i/>
          <w:sz w:val="36"/>
          <w:szCs w:val="36"/>
        </w:rPr>
        <w:t>«П</w:t>
      </w:r>
      <w:r w:rsidR="00334B6B">
        <w:rPr>
          <w:rFonts w:ascii="Times New Roman" w:hAnsi="Times New Roman" w:cs="Times New Roman"/>
          <w:b/>
          <w:i/>
          <w:sz w:val="36"/>
          <w:szCs w:val="36"/>
        </w:rPr>
        <w:t>олиомиелит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D46B26" w:rsidRPr="003D62FD" w:rsidRDefault="00D46B26" w:rsidP="00334B6B">
      <w:pPr>
        <w:spacing w:after="0" w:line="240" w:lineRule="auto"/>
        <w:ind w:left="3402" w:hanging="850"/>
        <w:rPr>
          <w:rFonts w:ascii="Times New Roman" w:hAnsi="Times New Roman" w:cs="Times New Roman"/>
          <w:b/>
          <w:i/>
          <w:sz w:val="36"/>
          <w:szCs w:val="36"/>
        </w:rPr>
      </w:pPr>
    </w:p>
    <w:p w:rsidR="00A9112C" w:rsidRDefault="00334B6B" w:rsidP="00A911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B26">
        <w:rPr>
          <w:rFonts w:ascii="Times New Roman" w:hAnsi="Times New Roman" w:cs="Times New Roman"/>
          <w:b/>
          <w:sz w:val="28"/>
          <w:szCs w:val="28"/>
        </w:rPr>
        <w:t>ПОЛИОМИЕЛИТ</w:t>
      </w:r>
      <w:r w:rsidR="0034244B" w:rsidRPr="00334B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112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46B26" w:rsidRPr="00D46B26">
        <w:rPr>
          <w:rFonts w:ascii="Times New Roman" w:hAnsi="Times New Roman" w:cs="Times New Roman"/>
          <w:sz w:val="24"/>
          <w:szCs w:val="24"/>
        </w:rPr>
        <w:t xml:space="preserve">вирусное инфекционное заболевание, </w:t>
      </w:r>
      <w:proofErr w:type="gramStart"/>
      <w:r w:rsidR="00D46B26" w:rsidRPr="00D46B26">
        <w:rPr>
          <w:rFonts w:ascii="Times New Roman" w:hAnsi="Times New Roman" w:cs="Times New Roman"/>
          <w:sz w:val="24"/>
          <w:szCs w:val="24"/>
        </w:rPr>
        <w:t>поражающие</w:t>
      </w:r>
      <w:proofErr w:type="gramEnd"/>
      <w:r w:rsidR="00D46B26" w:rsidRPr="00D46B26">
        <w:rPr>
          <w:rFonts w:ascii="Times New Roman" w:hAnsi="Times New Roman" w:cs="Times New Roman"/>
          <w:sz w:val="24"/>
          <w:szCs w:val="24"/>
        </w:rPr>
        <w:t xml:space="preserve"> центральную нервную систему и вызывающее развитие вялых парезов и параличей</w:t>
      </w:r>
      <w:r w:rsidR="00D46B26">
        <w:rPr>
          <w:rFonts w:ascii="Times New Roman" w:hAnsi="Times New Roman" w:cs="Times New Roman"/>
          <w:sz w:val="28"/>
          <w:szCs w:val="28"/>
        </w:rPr>
        <w:t>.</w:t>
      </w:r>
    </w:p>
    <w:p w:rsidR="00D46B26" w:rsidRDefault="00D46B26" w:rsidP="00A911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4593" w:rsidRDefault="00D46B26" w:rsidP="00A911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8004" cy="1963972"/>
            <wp:effectExtent l="19050" t="0" r="0" b="0"/>
            <wp:wrapSquare wrapText="bothSides"/>
            <wp:docPr id="3" name="Рисунок 2" descr="poliomielit-u-de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omielit-u-dete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004" cy="196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593">
        <w:rPr>
          <w:rFonts w:ascii="Times New Roman" w:hAnsi="Times New Roman" w:cs="Times New Roman"/>
          <w:sz w:val="24"/>
          <w:szCs w:val="24"/>
        </w:rPr>
        <w:t>Заболеваемость встречается во всех возрастных группах, но наиболее подвержены заражению дети до 5 лет. Основной механизм передачи инфекции – фекально-оральный, пути передачи – пищевой, бытовой. В эпидемических очагах инфицирование людей может происходить также воздушно-капельным путем. Инкубационный период длится около 1 месяца (чаще 6-21 день)</w:t>
      </w:r>
      <w:proofErr w:type="gramStart"/>
      <w:r w:rsidR="005E45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593">
        <w:rPr>
          <w:rFonts w:ascii="Times New Roman" w:hAnsi="Times New Roman" w:cs="Times New Roman"/>
          <w:sz w:val="24"/>
          <w:szCs w:val="24"/>
        </w:rPr>
        <w:t xml:space="preserve"> В организм здорового человека вирус полиомиелита проникает через рот и размножается в кишечнике. </w:t>
      </w:r>
    </w:p>
    <w:p w:rsidR="005E4593" w:rsidRDefault="005E4593" w:rsidP="00A911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4593" w:rsidRDefault="005E4593" w:rsidP="00A911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4593" w:rsidRDefault="005E4593" w:rsidP="00A9112C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4593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Ранние симптомы заболевания полиомиелитом:</w:t>
      </w:r>
    </w:p>
    <w:p w:rsidR="005E4593" w:rsidRPr="005E4593" w:rsidRDefault="005E4593" w:rsidP="00A9112C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</w:p>
    <w:p w:rsidR="005E4593" w:rsidRPr="005E4593" w:rsidRDefault="005E4593" w:rsidP="005E4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высокая температура;</w:t>
      </w:r>
    </w:p>
    <w:p w:rsidR="005E4593" w:rsidRPr="005E4593" w:rsidRDefault="005E4593" w:rsidP="005E4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общее недомогание;</w:t>
      </w:r>
    </w:p>
    <w:p w:rsidR="005E4593" w:rsidRPr="005E4593" w:rsidRDefault="005E4593" w:rsidP="005E4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головная боль;</w:t>
      </w:r>
    </w:p>
    <w:p w:rsidR="005E4593" w:rsidRPr="005E4593" w:rsidRDefault="005E4593" w:rsidP="005E4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тошнота;</w:t>
      </w:r>
    </w:p>
    <w:p w:rsidR="005E4593" w:rsidRPr="005E4593" w:rsidRDefault="005E4593" w:rsidP="005E4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расстройство стула;</w:t>
      </w:r>
    </w:p>
    <w:p w:rsidR="005E4593" w:rsidRPr="005E4593" w:rsidRDefault="005E4593" w:rsidP="005E4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повышение тонуса затылочных мышц шеи;</w:t>
      </w:r>
    </w:p>
    <w:p w:rsidR="00D46B26" w:rsidRPr="005E4593" w:rsidRDefault="005E4593" w:rsidP="005E4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боль в конечностях.</w:t>
      </w:r>
      <w:r w:rsidR="00D46B26" w:rsidRPr="005E4593">
        <w:rPr>
          <w:rFonts w:ascii="Times New Roman" w:hAnsi="Times New Roman" w:cs="Times New Roman"/>
          <w:b/>
          <w:i/>
          <w:color w:val="0070C0"/>
          <w:sz w:val="28"/>
          <w:szCs w:val="28"/>
        </w:rPr>
        <w:br w:type="textWrapping" w:clear="all"/>
      </w:r>
    </w:p>
    <w:p w:rsidR="00D46B26" w:rsidRDefault="00D46B26" w:rsidP="00A911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6B26" w:rsidRPr="005E4593" w:rsidRDefault="005E4593" w:rsidP="00A9112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E45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Источником инфекции являются больные и вирусоносители</w:t>
      </w:r>
    </w:p>
    <w:p w:rsidR="00A9112C" w:rsidRPr="00FF2F38" w:rsidRDefault="00A9112C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D0B" w:rsidRPr="005E4593" w:rsidRDefault="00A9112C" w:rsidP="00AE7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F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593" w:rsidRPr="005E4593">
        <w:rPr>
          <w:rFonts w:ascii="Times New Roman" w:hAnsi="Times New Roman" w:cs="Times New Roman"/>
          <w:b/>
          <w:color w:val="0070C0"/>
          <w:sz w:val="28"/>
          <w:szCs w:val="28"/>
        </w:rPr>
        <w:t>Полиовирус</w:t>
      </w:r>
      <w:proofErr w:type="spellEnd"/>
      <w:r w:rsidR="005E4593" w:rsidRPr="005E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B26" w:rsidRPr="005E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4593" w:rsidRPr="005E459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может легко импортироваться в страну, свободную от полиомиелита, и быстро распространится среди </w:t>
      </w:r>
      <w:proofErr w:type="spellStart"/>
      <w:r w:rsidR="005E4593" w:rsidRPr="005E4593">
        <w:rPr>
          <w:rFonts w:ascii="Times New Roman" w:hAnsi="Times New Roman" w:cs="Times New Roman"/>
          <w:b/>
          <w:sz w:val="24"/>
          <w:szCs w:val="24"/>
          <w:u w:val="single"/>
        </w:rPr>
        <w:t>неиммунизированных</w:t>
      </w:r>
      <w:proofErr w:type="spellEnd"/>
      <w:r w:rsidR="005E4593" w:rsidRPr="005E45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 населения.</w:t>
      </w:r>
      <w:r w:rsidR="005E45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B26" w:rsidRDefault="00D46B26" w:rsidP="00AE7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23F" w:rsidRDefault="00D46B26" w:rsidP="00AE7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23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="0096023F">
        <w:rPr>
          <w:rFonts w:ascii="Times New Roman" w:hAnsi="Times New Roman" w:cs="Times New Roman"/>
          <w:sz w:val="24"/>
          <w:szCs w:val="24"/>
        </w:rPr>
        <w:t>существует риск заразится</w:t>
      </w:r>
      <w:proofErr w:type="gramEnd"/>
      <w:r w:rsidR="0096023F">
        <w:rPr>
          <w:rFonts w:ascii="Times New Roman" w:hAnsi="Times New Roman" w:cs="Times New Roman"/>
          <w:sz w:val="24"/>
          <w:szCs w:val="24"/>
        </w:rPr>
        <w:t xml:space="preserve"> любой инфекцией, даже той, заболеваемость которой сведена к минимуму. Пока возбудитель не уничтожен как вид, любой </w:t>
      </w:r>
      <w:proofErr w:type="spellStart"/>
      <w:r w:rsidR="0096023F">
        <w:rPr>
          <w:rFonts w:ascii="Times New Roman" w:hAnsi="Times New Roman" w:cs="Times New Roman"/>
          <w:sz w:val="24"/>
          <w:szCs w:val="24"/>
        </w:rPr>
        <w:t>непривитой</w:t>
      </w:r>
      <w:proofErr w:type="spellEnd"/>
      <w:r w:rsidR="0096023F">
        <w:rPr>
          <w:rFonts w:ascii="Times New Roman" w:hAnsi="Times New Roman" w:cs="Times New Roman"/>
          <w:sz w:val="24"/>
          <w:szCs w:val="24"/>
        </w:rPr>
        <w:t xml:space="preserve"> человек может заболеть, в том числе и полиомиелитом. Не существует ни одного достоверно эффективного метода предупреждения инфекций, кроме вакцинации.</w:t>
      </w:r>
    </w:p>
    <w:p w:rsidR="0096023F" w:rsidRDefault="0096023F" w:rsidP="0096023F">
      <w:pPr>
        <w:rPr>
          <w:rFonts w:ascii="Times New Roman" w:hAnsi="Times New Roman" w:cs="Times New Roman"/>
          <w:sz w:val="24"/>
          <w:szCs w:val="24"/>
        </w:rPr>
      </w:pPr>
    </w:p>
    <w:p w:rsidR="0096023F" w:rsidRDefault="00E56E12" w:rsidP="0096023F">
      <w:pPr>
        <w:ind w:firstLine="708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128270</wp:posOffset>
            </wp:positionV>
            <wp:extent cx="2557145" cy="1844040"/>
            <wp:effectExtent l="19050" t="0" r="0" b="0"/>
            <wp:wrapSquare wrapText="bothSides"/>
            <wp:docPr id="4" name="Рисунок 3" descr="privivka-ot-poliomielita-grafik-vakcinacii-rossiy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ivka-ot-poliomielita-grafik-vakcinacii-rossiya_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23F" w:rsidRPr="0096023F">
        <w:rPr>
          <w:rFonts w:ascii="Times New Roman" w:hAnsi="Times New Roman" w:cs="Times New Roman"/>
          <w:b/>
          <w:color w:val="0070C0"/>
          <w:sz w:val="32"/>
          <w:szCs w:val="32"/>
        </w:rPr>
        <w:t>Меры профилактики</w:t>
      </w:r>
    </w:p>
    <w:p w:rsidR="0096023F" w:rsidRDefault="0096023F" w:rsidP="009602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Решающую роль в профилактике полиомиелита имеет вакцинация. Согласно Национальному календарю профилактических прививок иммунизация против полиомиелита проводится: </w:t>
      </w:r>
    </w:p>
    <w:p w:rsidR="0096023F" w:rsidRPr="0096023F" w:rsidRDefault="0096023F" w:rsidP="0096023F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детям в возрасте 3 месяцев (первая вакцинация);</w:t>
      </w:r>
    </w:p>
    <w:p w:rsidR="00D46B26" w:rsidRPr="00E56E12" w:rsidRDefault="00E56E12" w:rsidP="0096023F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детям в возрасте 4,5 месяцев (вторая вакцинация);</w:t>
      </w:r>
    </w:p>
    <w:p w:rsidR="00E56E12" w:rsidRPr="00E56E12" w:rsidRDefault="00E56E12" w:rsidP="0096023F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детям 6 месяцев (третья вакцинация);</w:t>
      </w:r>
    </w:p>
    <w:p w:rsidR="00E56E12" w:rsidRPr="00E56E12" w:rsidRDefault="00E56E12" w:rsidP="0096023F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детям в возрасте 18 месяцев (первая ревакцинация);</w:t>
      </w:r>
    </w:p>
    <w:p w:rsidR="00E56E12" w:rsidRPr="00E56E12" w:rsidRDefault="00E56E12" w:rsidP="0096023F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детям в возрасте 20 месяцев (вторая ревакцинация);</w:t>
      </w:r>
    </w:p>
    <w:p w:rsidR="00E56E12" w:rsidRPr="00E56E12" w:rsidRDefault="00E56E12" w:rsidP="0096023F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детям в возрасте 14 лет (третья ревакцинация).</w:t>
      </w:r>
    </w:p>
    <w:p w:rsidR="00E56E12" w:rsidRDefault="00E56E12" w:rsidP="00E56E12">
      <w:pPr>
        <w:pStyle w:val="a3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EFF" w:rsidRPr="00D73EFF" w:rsidRDefault="00D73EFF" w:rsidP="00E56E12">
      <w:pPr>
        <w:pStyle w:val="a3"/>
        <w:ind w:left="709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73EF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Дети и взрослые, выезжающие или въезжающие в </w:t>
      </w:r>
      <w:proofErr w:type="gramStart"/>
      <w:r w:rsidRPr="00D73EF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страны</w:t>
      </w:r>
      <w:proofErr w:type="gramEnd"/>
      <w:r w:rsidRPr="00D73EF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где регистрируются случаи полиомиелита, должны быть привиты против этой инфекции.</w:t>
      </w:r>
    </w:p>
    <w:p w:rsidR="00D73EFF" w:rsidRDefault="00D73EFF" w:rsidP="00E56E12">
      <w:pPr>
        <w:pStyle w:val="a3"/>
        <w:ind w:left="709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D73EFF" w:rsidRDefault="00D73EFF" w:rsidP="00E56E12">
      <w:pPr>
        <w:pStyle w:val="a3"/>
        <w:ind w:left="709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ВАЖНО ЗНАТЬ!</w:t>
      </w:r>
    </w:p>
    <w:p w:rsidR="00D73EFF" w:rsidRDefault="00D73EFF" w:rsidP="00E56E12">
      <w:pPr>
        <w:pStyle w:val="a3"/>
        <w:ind w:left="709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:rsidR="00D73EFF" w:rsidRDefault="00D73EFF" w:rsidP="00E56E12">
      <w:pPr>
        <w:pStyle w:val="a3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E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Для профилактики полиомиелита необходимо</w:t>
      </w:r>
      <w:r w:rsidRPr="00D73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73EFF" w:rsidRPr="00D73EFF" w:rsidRDefault="00D73EFF" w:rsidP="00E56E12">
      <w:pPr>
        <w:pStyle w:val="a3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EFF" w:rsidRDefault="00D73EFF" w:rsidP="00D73E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строго соблюдать правила личной гигиены (мытье рук);</w:t>
      </w:r>
    </w:p>
    <w:p w:rsidR="00D73EFF" w:rsidRDefault="00D73EFF" w:rsidP="00D73E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свежие овощи, фрукты, зелень, сухофрукты перед употреблением обязательно промыть сначала проточной водой, а затем сполоснуть кипяченой 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бутилированной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водой;</w:t>
      </w:r>
    </w:p>
    <w:p w:rsidR="00D73EFF" w:rsidRDefault="00D73EFF" w:rsidP="00D73E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пищи допускается только в пунктах питания, где используются продукты гарантированного качества промышленного производства;</w:t>
      </w:r>
    </w:p>
    <w:p w:rsidR="00D73EFF" w:rsidRDefault="00D73EFF" w:rsidP="00D73E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питья использовать только кипяченую 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бутилированную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воду, напитки и соки промышленного производства;</w:t>
      </w:r>
    </w:p>
    <w:p w:rsidR="00D73EFF" w:rsidRPr="00D73EFF" w:rsidRDefault="00D73EFF" w:rsidP="00D73E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купаться разрешается только в бассейнах или специально отведенных местах.</w:t>
      </w:r>
    </w:p>
    <w:p w:rsidR="00D73EFF" w:rsidRDefault="00D73EFF" w:rsidP="00E56E12">
      <w:pPr>
        <w:pStyle w:val="a3"/>
        <w:ind w:left="709"/>
        <w:rPr>
          <w:rFonts w:ascii="Times New Roman" w:hAnsi="Times New Roman" w:cs="Times New Roman"/>
          <w:color w:val="C00000"/>
          <w:sz w:val="24"/>
          <w:szCs w:val="24"/>
        </w:rPr>
      </w:pPr>
    </w:p>
    <w:p w:rsidR="00D73EFF" w:rsidRDefault="00D73EFF" w:rsidP="00E56E12">
      <w:pPr>
        <w:pStyle w:val="a3"/>
        <w:ind w:left="709"/>
        <w:rPr>
          <w:rFonts w:ascii="Times New Roman" w:hAnsi="Times New Roman" w:cs="Times New Roman"/>
          <w:color w:val="C00000"/>
          <w:sz w:val="24"/>
          <w:szCs w:val="24"/>
        </w:rPr>
      </w:pPr>
    </w:p>
    <w:p w:rsidR="00D73EFF" w:rsidRDefault="00A954F2" w:rsidP="00E56E12">
      <w:pPr>
        <w:pStyle w:val="a3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бдительны</w:t>
      </w:r>
      <w:r w:rsidRPr="00A954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!</w:t>
      </w:r>
      <w:r w:rsidRPr="00A954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954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Если у ребенка возникли жалобы на снижение мышечной силы в ногах  или руках, </w:t>
      </w:r>
      <w:proofErr w:type="spellStart"/>
      <w:r w:rsidRPr="00A954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четская</w:t>
      </w:r>
      <w:proofErr w:type="spellEnd"/>
      <w:r w:rsidRPr="00A954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опора на ноги, или вы заметили, что он стал часто «спотыкаться», «тянуть» ногу, «шлепать» ею и т.п., немедленно проконсультируйтесь в детского невропатолога. Еще большую настороженность должно вызвать состояние, когда у ребенка наряду с вышеуказанными симптомами повысилась температура, появились расстройство стула, усталость, головная боль, тошнота и т.п.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954F2" w:rsidRPr="00A954F2" w:rsidRDefault="00A954F2" w:rsidP="00E56E12">
      <w:pPr>
        <w:pStyle w:val="a3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Консультации по проблеме полиомиелита можно получить у участкового врача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5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педиатра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73EFF" w:rsidRPr="00D73EFF" w:rsidRDefault="00A954F2" w:rsidP="009950CA">
      <w:pPr>
        <w:pStyle w:val="a3"/>
        <w:ind w:left="709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609893" cy="3609893"/>
            <wp:effectExtent l="19050" t="0" r="0" b="0"/>
            <wp:docPr id="5" name="Рисунок 4" descr="805692aaa1e0ace6efd17f7d77b6b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5692aaa1e0ace6efd17f7d77b6b0e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924" cy="3611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73EFF" w:rsidRPr="00D73EFF" w:rsidSect="00915039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8.75pt;height:8.75pt" o:bullet="t">
        <v:imagedata r:id="rId1" o:title="BD14792_"/>
      </v:shape>
    </w:pict>
  </w:numPicBullet>
  <w:numPicBullet w:numPicBulletId="1">
    <w:pict>
      <v:shape id="_x0000_i1143" type="#_x0000_t75" style="width:8.75pt;height:8.75pt" o:bullet="t">
        <v:imagedata r:id="rId2" o:title="BD21482_"/>
      </v:shape>
    </w:pict>
  </w:numPicBullet>
  <w:numPicBullet w:numPicBulletId="2">
    <w:pict>
      <v:shape id="_x0000_i1144" type="#_x0000_t75" style="width:11.25pt;height:10pt" o:bullet="t">
        <v:imagedata r:id="rId3" o:title="BD21300_"/>
      </v:shape>
    </w:pict>
  </w:numPicBullet>
  <w:abstractNum w:abstractNumId="0">
    <w:nsid w:val="25E169CD"/>
    <w:multiLevelType w:val="hybridMultilevel"/>
    <w:tmpl w:val="5A56F822"/>
    <w:lvl w:ilvl="0" w:tplc="3BEC5FC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A0715"/>
    <w:multiLevelType w:val="hybridMultilevel"/>
    <w:tmpl w:val="D0083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6B89"/>
    <w:multiLevelType w:val="hybridMultilevel"/>
    <w:tmpl w:val="8AD6B348"/>
    <w:lvl w:ilvl="0" w:tplc="EA3EF522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DB5197"/>
    <w:multiLevelType w:val="hybridMultilevel"/>
    <w:tmpl w:val="99AA8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D4E97"/>
    <w:multiLevelType w:val="hybridMultilevel"/>
    <w:tmpl w:val="5EDC9C10"/>
    <w:lvl w:ilvl="0" w:tplc="3BEC5FC4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5CB67F9F"/>
    <w:multiLevelType w:val="hybridMultilevel"/>
    <w:tmpl w:val="B2EEC898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>
    <w:nsid w:val="6ABE4BD6"/>
    <w:multiLevelType w:val="hybridMultilevel"/>
    <w:tmpl w:val="51580CA2"/>
    <w:lvl w:ilvl="0" w:tplc="3BEC5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04FD"/>
    <w:multiLevelType w:val="hybridMultilevel"/>
    <w:tmpl w:val="607AAF2C"/>
    <w:lvl w:ilvl="0" w:tplc="D52481A0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AC2"/>
    <w:rsid w:val="001D6C01"/>
    <w:rsid w:val="001F6BAB"/>
    <w:rsid w:val="002348C4"/>
    <w:rsid w:val="00263796"/>
    <w:rsid w:val="00334B6B"/>
    <w:rsid w:val="0034244B"/>
    <w:rsid w:val="003D31FC"/>
    <w:rsid w:val="003D62FD"/>
    <w:rsid w:val="004641C6"/>
    <w:rsid w:val="005A2BF0"/>
    <w:rsid w:val="005E4593"/>
    <w:rsid w:val="007049D0"/>
    <w:rsid w:val="007D0E3E"/>
    <w:rsid w:val="008832F8"/>
    <w:rsid w:val="008B3FB5"/>
    <w:rsid w:val="00915039"/>
    <w:rsid w:val="0096023F"/>
    <w:rsid w:val="009950CA"/>
    <w:rsid w:val="00A00FC3"/>
    <w:rsid w:val="00A32E4E"/>
    <w:rsid w:val="00A46F44"/>
    <w:rsid w:val="00A9112C"/>
    <w:rsid w:val="00A954F2"/>
    <w:rsid w:val="00AE7D0B"/>
    <w:rsid w:val="00C67D5D"/>
    <w:rsid w:val="00D46B26"/>
    <w:rsid w:val="00D73EFF"/>
    <w:rsid w:val="00DB56F1"/>
    <w:rsid w:val="00E56E12"/>
    <w:rsid w:val="00F0096F"/>
    <w:rsid w:val="00F56AC2"/>
    <w:rsid w:val="00FB7088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2</cp:revision>
  <cp:lastPrinted>2018-04-25T10:08:00Z</cp:lastPrinted>
  <dcterms:created xsi:type="dcterms:W3CDTF">2018-06-05T06:08:00Z</dcterms:created>
  <dcterms:modified xsi:type="dcterms:W3CDTF">2018-06-05T06:08:00Z</dcterms:modified>
</cp:coreProperties>
</file>